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70A" w:rsidRDefault="008A294B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11</w:t>
      </w:r>
      <w:r w:rsidR="00E977FC">
        <w:rPr>
          <w:rFonts w:ascii="方正小标宋简体" w:eastAsia="方正小标宋简体" w:hint="eastAsia"/>
          <w:sz w:val="32"/>
          <w:szCs w:val="32"/>
        </w:rPr>
        <w:t xml:space="preserve"> 对重点用能单位违反节约能源相关规定的处罚</w:t>
      </w:r>
    </w:p>
    <w:p w:rsidR="00C8670A" w:rsidRDefault="00E977FC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外部流程图</w:t>
      </w:r>
      <w:bookmarkStart w:id="0" w:name="_GoBack"/>
      <w:bookmarkEnd w:id="0"/>
    </w:p>
    <w:p w:rsidR="00C8670A" w:rsidRDefault="000F0923">
      <w:pPr>
        <w:jc w:val="center"/>
        <w:rPr>
          <w:rFonts w:ascii="方正小标宋简体" w:eastAsia="方正小标宋简体"/>
          <w:sz w:val="32"/>
          <w:szCs w:val="32"/>
        </w:rPr>
      </w:pPr>
      <w:r w:rsidRPr="000F0923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26" type="#_x0000_t176" style="position:absolute;left:0;text-align:left;margin-left:27pt;margin-top:14.1pt;width:348.2pt;height:78pt;z-index: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" filled="f">
            <v:textbox>
              <w:txbxContent>
                <w:p w:rsidR="00C8670A" w:rsidRDefault="00E977FC" w:rsidP="00346B12">
                  <w:pPr>
                    <w:ind w:firstLineChars="1500" w:firstLine="285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立案</w:t>
                  </w:r>
                </w:p>
                <w:p w:rsidR="00C8670A" w:rsidRDefault="00E977FC">
                  <w:pPr>
                    <w:jc w:val="left"/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节能主管部门在检查中发现或者接到举报或者交办、上报、移送的此类案件，应予以审查，决定是否立案。</w:t>
                  </w:r>
                </w:p>
              </w:txbxContent>
            </v:textbox>
          </v:shape>
        </w:pict>
      </w:r>
    </w:p>
    <w:p w:rsidR="00C8670A" w:rsidRDefault="00C8670A">
      <w:pPr>
        <w:jc w:val="center"/>
        <w:rPr>
          <w:rFonts w:ascii="方正小标宋简体" w:eastAsia="方正小标宋简体"/>
          <w:sz w:val="32"/>
          <w:szCs w:val="32"/>
        </w:rPr>
      </w:pPr>
    </w:p>
    <w:p w:rsidR="00C8670A" w:rsidRDefault="000F0923">
      <w:pPr>
        <w:jc w:val="center"/>
        <w:rPr>
          <w:rFonts w:ascii="方正小标宋简体" w:eastAsia="方正小标宋简体"/>
          <w:sz w:val="32"/>
          <w:szCs w:val="32"/>
        </w:rPr>
      </w:pPr>
      <w:r w:rsidRPr="000F0923">
        <w:pict>
          <v:line id="直接连接符 30" o:spid="_x0000_s1027" style="position:absolute;left:0;text-align:left;z-index:8" from="206.25pt,29.7pt" to="206.2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" strokecolor="#4579b8"/>
        </w:pict>
      </w:r>
    </w:p>
    <w:p w:rsidR="00C8670A" w:rsidRDefault="000F0923">
      <w:pPr>
        <w:jc w:val="center"/>
        <w:rPr>
          <w:rFonts w:ascii="方正小标宋简体" w:eastAsia="方正小标宋简体"/>
          <w:sz w:val="32"/>
          <w:szCs w:val="32"/>
        </w:rPr>
      </w:pPr>
      <w:r w:rsidRPr="000F0923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2" o:spid="_x0000_s1028" type="#_x0000_t32" style="position:absolute;left:0;text-align:left;margin-left:90pt;margin-top:12pt;width:0;height:15pt;z-index: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" strokecolor="#4579b8">
            <v:stroke endarrow="open"/>
          </v:shape>
        </w:pict>
      </w:r>
      <w:r w:rsidRPr="000F0923">
        <w:pict>
          <v:roundrect id="AutoShape 32" o:spid="_x0000_s1029" style="position:absolute;left:0;text-align:left;margin-left:32.35pt;margin-top:27.2pt;width:124.4pt;height:127.8pt;z-index:2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" filled="f">
            <v:textbox>
              <w:txbxContent>
                <w:p w:rsidR="00C8670A" w:rsidRDefault="00E977FC" w:rsidP="00346B12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调查</w:t>
                  </w:r>
                </w:p>
                <w:p w:rsidR="00C8670A" w:rsidRDefault="00E977FC" w:rsidP="008A294B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对立案的案件，指定专人负责，与当事人有直接利害关系的应当回避。执法人员不得少于两人，调查时应出示证件，允许当事人辩解陈述，执法人员应保守有关秘密。</w:t>
                  </w:r>
                </w:p>
              </w:txbxContent>
            </v:textbox>
          </v:roundrect>
        </w:pict>
      </w:r>
      <w:r w:rsidRPr="000F0923">
        <w:pict>
          <v:roundrect id="AutoShape 33" o:spid="_x0000_s1030" style="position:absolute;left:0;text-align:left;margin-left:245.25pt;margin-top:27pt;width:124.35pt;height:138.75pt;z-index:3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" filled="f">
            <v:textbox>
              <w:txbxContent>
                <w:p w:rsidR="00C8670A" w:rsidRDefault="00E977FC" w:rsidP="00346B12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审查</w:t>
                  </w:r>
                </w:p>
                <w:p w:rsidR="00C8670A" w:rsidRDefault="00E977FC" w:rsidP="008A294B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应当组织有关人员对违法行为的事实、性质、情节、社会危害程度、办案程序、处罚意见等进行审查。应当根据认定的事实，提出予以处罚、补充证据、重新调查、撤销案件或者其他处理意见。</w:t>
                  </w:r>
                </w:p>
              </w:txbxContent>
            </v:textbox>
          </v:roundrect>
        </w:pict>
      </w:r>
      <w:r w:rsidRPr="000F0923">
        <w:pict>
          <v:line id="直接连接符 31" o:spid="_x0000_s1031" style="position:absolute;left:0;text-align:left;flip:x;z-index:9" from="90pt,12pt" to="206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" strokecolor="#4579b8"/>
        </w:pict>
      </w:r>
    </w:p>
    <w:p w:rsidR="00C8670A" w:rsidRDefault="00C8670A">
      <w:pPr>
        <w:jc w:val="center"/>
        <w:rPr>
          <w:rFonts w:ascii="方正小标宋简体" w:eastAsia="方正小标宋简体"/>
          <w:sz w:val="32"/>
          <w:szCs w:val="32"/>
        </w:rPr>
      </w:pPr>
    </w:p>
    <w:p w:rsidR="00C8670A" w:rsidRDefault="000F0923">
      <w:pPr>
        <w:jc w:val="center"/>
        <w:rPr>
          <w:rFonts w:ascii="方正小标宋简体" w:eastAsia="方正小标宋简体"/>
          <w:sz w:val="32"/>
          <w:szCs w:val="32"/>
        </w:rPr>
      </w:pPr>
      <w:r w:rsidRPr="000F0923">
        <w:pict>
          <v:shape id="直接箭头连接符 34" o:spid="_x0000_s1032" type="#_x0000_t32" style="position:absolute;left:0;text-align:left;margin-left:156.75pt;margin-top:26.1pt;width:88.5pt;height:0;z-index: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" strokecolor="#4a7ebb">
            <v:stroke endarrow="open"/>
          </v:shape>
        </w:pict>
      </w:r>
    </w:p>
    <w:p w:rsidR="00C8670A" w:rsidRDefault="00C8670A">
      <w:pPr>
        <w:jc w:val="center"/>
        <w:rPr>
          <w:rFonts w:ascii="方正小标宋简体" w:eastAsia="方正小标宋简体"/>
          <w:sz w:val="32"/>
          <w:szCs w:val="32"/>
        </w:rPr>
      </w:pPr>
    </w:p>
    <w:p w:rsidR="00C8670A" w:rsidRDefault="00C8670A">
      <w:pPr>
        <w:jc w:val="center"/>
        <w:rPr>
          <w:rFonts w:ascii="方正小标宋简体" w:eastAsia="方正小标宋简体"/>
          <w:sz w:val="32"/>
          <w:szCs w:val="32"/>
        </w:rPr>
      </w:pPr>
    </w:p>
    <w:p w:rsidR="00C8670A" w:rsidRDefault="000F0923">
      <w:pPr>
        <w:jc w:val="center"/>
        <w:rPr>
          <w:rFonts w:ascii="方正小标宋简体" w:eastAsia="方正小标宋简体"/>
          <w:sz w:val="32"/>
          <w:szCs w:val="32"/>
        </w:rPr>
      </w:pPr>
      <w:r w:rsidRPr="000F0923">
        <w:pict>
          <v:roundrect id="AutoShape 34" o:spid="_x0000_s1033" style="position:absolute;left:0;text-align:left;margin-left:32.25pt;margin-top:28.5pt;width:175.5pt;height:139.5pt;z-index:4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" filled="f">
            <v:textbox>
              <w:txbxContent>
                <w:p w:rsidR="00C8670A" w:rsidRDefault="00E977FC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决定</w:t>
                  </w:r>
                </w:p>
                <w:p w:rsidR="00C8670A" w:rsidRDefault="00E977FC" w:rsidP="008A294B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根据审查情况决定是否予以行政处罚。依法需要给予行政处罚的，应制作盖有作出行政处罚决定部门公章的行政处罚决定书，载明违法事实和证据、处罚依据和内容、申请行政复议或提起行政诉讼的途径和期限等内容。行政处罚决定中涉及没收设备或者其他有关物品的，还应当附没收物品凭证。</w:t>
                  </w:r>
                </w:p>
              </w:txbxContent>
            </v:textbox>
          </v:roundrect>
        </w:pict>
      </w:r>
      <w:r w:rsidRPr="000F0923">
        <w:pict>
          <v:shape id="直接箭头连接符 35" o:spid="_x0000_s1034" type="#_x0000_t32" style="position:absolute;left:0;text-align:left;margin-left:311.45pt;margin-top:9.75pt;width:0;height:29.25pt;z-index: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" strokecolor="#4579b8">
            <v:stroke endarrow="open"/>
          </v:shape>
        </w:pict>
      </w:r>
    </w:p>
    <w:p w:rsidR="00C8670A" w:rsidRDefault="000F0923">
      <w:pPr>
        <w:jc w:val="center"/>
        <w:rPr>
          <w:rFonts w:ascii="方正小标宋简体" w:eastAsia="方正小标宋简体"/>
          <w:sz w:val="32"/>
          <w:szCs w:val="32"/>
        </w:rPr>
      </w:pPr>
      <w:r w:rsidRPr="000F0923">
        <w:pict>
          <v:roundrect id="AutoShape 35" o:spid="_x0000_s1035" style="position:absolute;left:0;text-align:left;margin-left:250.8pt;margin-top:7.8pt;width:124.4pt;height:120pt;z-index:5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" filled="f">
            <v:textbox>
              <w:txbxContent>
                <w:p w:rsidR="00C8670A" w:rsidRDefault="00E977FC" w:rsidP="00346B12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告知</w:t>
                  </w:r>
                </w:p>
                <w:p w:rsidR="00C8670A" w:rsidRDefault="00E977FC" w:rsidP="008A294B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在做出行政处罚决定前，应当填写行政处罚事先告知书，告知当事人违法事实、处罚的理由和依据，以及当事人依法享有的陈述、申辩、要求听证等权利。</w:t>
                  </w:r>
                </w:p>
              </w:txbxContent>
            </v:textbox>
          </v:roundrect>
        </w:pict>
      </w:r>
    </w:p>
    <w:p w:rsidR="00C8670A" w:rsidRDefault="00C8670A">
      <w:pPr>
        <w:jc w:val="center"/>
        <w:rPr>
          <w:rFonts w:ascii="方正小标宋简体" w:eastAsia="方正小标宋简体"/>
          <w:sz w:val="32"/>
          <w:szCs w:val="32"/>
        </w:rPr>
      </w:pPr>
    </w:p>
    <w:p w:rsidR="00C8670A" w:rsidRDefault="000F0923">
      <w:pPr>
        <w:jc w:val="center"/>
        <w:rPr>
          <w:rFonts w:ascii="方正小标宋简体" w:eastAsia="方正小标宋简体"/>
          <w:sz w:val="32"/>
          <w:szCs w:val="32"/>
        </w:rPr>
      </w:pPr>
      <w:r w:rsidRPr="000F0923">
        <w:pict>
          <v:shape id="直接箭头连接符 13" o:spid="_x0000_s1036" type="#_x0000_t32" style="position:absolute;left:0;text-align:left;margin-left:207.75pt;margin-top:5.4pt;width:42.75pt;height:0;flip:x;z-index: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" strokecolor="#4579b8">
            <v:stroke endarrow="open"/>
          </v:shape>
        </w:pict>
      </w:r>
    </w:p>
    <w:p w:rsidR="00C8670A" w:rsidRDefault="00E977FC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tab/>
      </w:r>
    </w:p>
    <w:p w:rsidR="00C8670A" w:rsidRDefault="000F0923">
      <w:pPr>
        <w:jc w:val="center"/>
        <w:rPr>
          <w:rFonts w:ascii="方正小标宋简体" w:eastAsia="方正小标宋简体"/>
          <w:sz w:val="32"/>
          <w:szCs w:val="32"/>
        </w:rPr>
      </w:pPr>
      <w:r w:rsidRPr="000F0923">
        <w:pict>
          <v:shape id="直接箭头连接符 15" o:spid="_x0000_s1037" type="#_x0000_t32" style="position:absolute;left:0;text-align:left;margin-left:122.25pt;margin-top:12pt;width:0;height:30pt;z-index: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" strokecolor="#4579b8">
            <v:stroke endarrow="open"/>
          </v:shape>
        </w:pict>
      </w:r>
    </w:p>
    <w:p w:rsidR="00C8670A" w:rsidRDefault="000F0923">
      <w:pPr>
        <w:jc w:val="center"/>
        <w:rPr>
          <w:rFonts w:ascii="方正小标宋简体" w:eastAsia="方正小标宋简体"/>
          <w:sz w:val="32"/>
          <w:szCs w:val="32"/>
        </w:rPr>
      </w:pPr>
      <w:r w:rsidRPr="000F0923">
        <w:pict>
          <v:roundrect id="AutoShape 53" o:spid="_x0000_s1038" style="position:absolute;left:0;text-align:left;margin-left:245.25pt;margin-top:3.25pt;width:134.25pt;height:90.75pt;z-index:7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" filled="f">
            <v:textbox>
              <w:txbxContent>
                <w:p w:rsidR="00C8670A" w:rsidRDefault="00E977FC">
                  <w:pPr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color w:val="000000"/>
                      <w:sz w:val="19"/>
                      <w:szCs w:val="19"/>
                    </w:rPr>
                    <w:t>.</w:t>
                  </w: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执行</w:t>
                  </w:r>
                </w:p>
                <w:p w:rsidR="00C8670A" w:rsidRDefault="00E977FC"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监督当事人在决定的期限内，履行生效的行政处罚决定。其他法律法规规章规定应履行的责任。</w:t>
                  </w:r>
                </w:p>
              </w:txbxContent>
            </v:textbox>
          </v:roundrect>
        </w:pict>
      </w:r>
      <w:r w:rsidRPr="000F0923">
        <w:pict>
          <v:roundrect id="AutoShape 52" o:spid="_x0000_s1039" style="position:absolute;left:0;text-align:left;margin-left:34.5pt;margin-top:10.8pt;width:171.75pt;height:69pt;z-index:6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" filled="f">
            <v:textbox>
              <w:txbxContent>
                <w:p w:rsidR="00C8670A" w:rsidRDefault="00E977FC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送达</w:t>
                  </w:r>
                </w:p>
                <w:p w:rsidR="00C8670A" w:rsidRDefault="00E977FC" w:rsidP="008A294B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制发文书并送达被处罚人、利害关系人（举报人）或有关单位；信息公开。</w:t>
                  </w:r>
                </w:p>
              </w:txbxContent>
            </v:textbox>
          </v:roundrect>
        </w:pict>
      </w:r>
    </w:p>
    <w:p w:rsidR="00C8670A" w:rsidRDefault="000F0923">
      <w:pPr>
        <w:jc w:val="center"/>
        <w:rPr>
          <w:rFonts w:ascii="方正小标宋简体" w:eastAsia="方正小标宋简体"/>
          <w:sz w:val="32"/>
          <w:szCs w:val="32"/>
        </w:rPr>
      </w:pPr>
      <w:r w:rsidRPr="000F0923">
        <w:pict>
          <v:shape id="直接箭头连接符 16" o:spid="_x0000_s1040" type="#_x0000_t32" style="position:absolute;left:0;text-align:left;margin-left:206.95pt;margin-top:16.35pt;width:38.25pt;height:0;z-index: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" strokecolor="#4579b8">
            <v:stroke endarrow="open"/>
          </v:shape>
        </w:pict>
      </w:r>
    </w:p>
    <w:p w:rsidR="00C8670A" w:rsidRDefault="00C8670A">
      <w:pPr>
        <w:jc w:val="center"/>
        <w:rPr>
          <w:rFonts w:ascii="方正小标宋简体" w:eastAsia="方正小标宋简体"/>
          <w:sz w:val="32"/>
          <w:szCs w:val="32"/>
        </w:rPr>
      </w:pPr>
    </w:p>
    <w:p w:rsidR="00C8670A" w:rsidRDefault="00C8670A">
      <w:pPr>
        <w:jc w:val="center"/>
        <w:rPr>
          <w:rFonts w:ascii="方正小标宋简体" w:eastAsia="方正小标宋简体"/>
          <w:sz w:val="32"/>
          <w:szCs w:val="32"/>
        </w:rPr>
      </w:pPr>
    </w:p>
    <w:p w:rsidR="00C8670A" w:rsidRDefault="00E977FC" w:rsidP="00346B12">
      <w:pPr>
        <w:widowControl/>
        <w:ind w:leftChars="209" w:left="549" w:hangingChars="50" w:hanging="110"/>
        <w:jc w:val="left"/>
        <w:rPr>
          <w:rFonts w:eastAsia="仿宋_GB2312"/>
          <w:kern w:val="0"/>
          <w:sz w:val="22"/>
        </w:rPr>
      </w:pPr>
      <w:r>
        <w:rPr>
          <w:rFonts w:eastAsia="仿宋_GB2312" w:hint="eastAsia"/>
          <w:kern w:val="0"/>
          <w:sz w:val="22"/>
        </w:rPr>
        <w:t>办理部门：</w:t>
      </w:r>
      <w:r w:rsidR="00346B12">
        <w:rPr>
          <w:rFonts w:hint="eastAsia"/>
          <w:color w:val="000000"/>
          <w:sz w:val="19"/>
          <w:szCs w:val="19"/>
        </w:rPr>
        <w:t>弋江区发改委</w:t>
      </w:r>
    </w:p>
    <w:p w:rsidR="00C8670A" w:rsidRDefault="00E977FC" w:rsidP="00346B12">
      <w:pPr>
        <w:widowControl/>
        <w:ind w:leftChars="209" w:left="549" w:hangingChars="50" w:hanging="110"/>
        <w:jc w:val="left"/>
        <w:rPr>
          <w:rFonts w:eastAsia="仿宋_GB2312"/>
          <w:kern w:val="0"/>
          <w:sz w:val="22"/>
        </w:rPr>
      </w:pPr>
      <w:r>
        <w:rPr>
          <w:rFonts w:eastAsia="仿宋_GB2312" w:hint="eastAsia"/>
          <w:kern w:val="0"/>
          <w:sz w:val="22"/>
        </w:rPr>
        <w:t>承诺期限：</w:t>
      </w:r>
      <w:r>
        <w:rPr>
          <w:rFonts w:eastAsia="仿宋_GB2312"/>
          <w:kern w:val="0"/>
          <w:sz w:val="22"/>
        </w:rPr>
        <w:t>36</w:t>
      </w:r>
      <w:r>
        <w:rPr>
          <w:rFonts w:eastAsia="仿宋_GB2312" w:hint="eastAsia"/>
          <w:kern w:val="0"/>
          <w:sz w:val="22"/>
        </w:rPr>
        <w:t>个工作日</w:t>
      </w:r>
    </w:p>
    <w:p w:rsidR="00C8670A" w:rsidRDefault="00E977FC" w:rsidP="00C8670A">
      <w:pPr>
        <w:widowControl/>
        <w:ind w:leftChars="209" w:left="549" w:hangingChars="50" w:hanging="110"/>
        <w:jc w:val="left"/>
      </w:pPr>
      <w:r>
        <w:rPr>
          <w:rFonts w:eastAsia="仿宋_GB2312" w:hint="eastAsia"/>
          <w:kern w:val="0"/>
          <w:sz w:val="22"/>
        </w:rPr>
        <w:t>服务电话：</w:t>
      </w:r>
      <w:r>
        <w:rPr>
          <w:rFonts w:eastAsia="仿宋_GB2312"/>
          <w:kern w:val="0"/>
          <w:sz w:val="22"/>
        </w:rPr>
        <w:t>0553-</w:t>
      </w:r>
      <w:r>
        <w:rPr>
          <w:rFonts w:eastAsia="仿宋_GB2312" w:hint="eastAsia"/>
          <w:kern w:val="0"/>
          <w:sz w:val="22"/>
        </w:rPr>
        <w:t>3</w:t>
      </w:r>
      <w:r w:rsidR="00346B12">
        <w:rPr>
          <w:rFonts w:eastAsia="仿宋_GB2312" w:hint="eastAsia"/>
          <w:kern w:val="0"/>
          <w:sz w:val="22"/>
        </w:rPr>
        <w:t>025201</w:t>
      </w:r>
      <w:r>
        <w:rPr>
          <w:rFonts w:eastAsia="仿宋_GB2312" w:hint="eastAsia"/>
          <w:kern w:val="0"/>
          <w:sz w:val="22"/>
        </w:rPr>
        <w:t xml:space="preserve">  </w:t>
      </w:r>
      <w:r>
        <w:rPr>
          <w:rFonts w:eastAsia="仿宋_GB2312" w:hint="eastAsia"/>
          <w:kern w:val="0"/>
          <w:sz w:val="22"/>
        </w:rPr>
        <w:t>监督电话：</w:t>
      </w:r>
      <w:r>
        <w:rPr>
          <w:rFonts w:eastAsia="仿宋_GB2312"/>
          <w:kern w:val="0"/>
          <w:sz w:val="22"/>
        </w:rPr>
        <w:t>0553-</w:t>
      </w:r>
      <w:r w:rsidR="00346B12">
        <w:rPr>
          <w:rFonts w:eastAsia="仿宋_GB2312" w:hint="eastAsia"/>
          <w:kern w:val="0"/>
          <w:sz w:val="22"/>
        </w:rPr>
        <w:t>4810889</w:t>
      </w:r>
    </w:p>
    <w:sectPr w:rsidR="00C8670A" w:rsidSect="00C867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BCA" w:rsidRDefault="00F22BCA" w:rsidP="00346B12">
      <w:r>
        <w:separator/>
      </w:r>
    </w:p>
  </w:endnote>
  <w:endnote w:type="continuationSeparator" w:id="1">
    <w:p w:rsidR="00F22BCA" w:rsidRDefault="00F22BCA" w:rsidP="00346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BCA" w:rsidRDefault="00F22BCA" w:rsidP="00346B12">
      <w:r>
        <w:separator/>
      </w:r>
    </w:p>
  </w:footnote>
  <w:footnote w:type="continuationSeparator" w:id="1">
    <w:p w:rsidR="00F22BCA" w:rsidRDefault="00F22BCA" w:rsidP="00346B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811"/>
    <w:rsid w:val="000118F2"/>
    <w:rsid w:val="000375E8"/>
    <w:rsid w:val="000D247F"/>
    <w:rsid w:val="000E74DE"/>
    <w:rsid w:val="000F0923"/>
    <w:rsid w:val="000F63B3"/>
    <w:rsid w:val="001143A2"/>
    <w:rsid w:val="001319FF"/>
    <w:rsid w:val="00154079"/>
    <w:rsid w:val="001665ED"/>
    <w:rsid w:val="0017154E"/>
    <w:rsid w:val="00176D11"/>
    <w:rsid w:val="00197809"/>
    <w:rsid w:val="001E0A22"/>
    <w:rsid w:val="0020189D"/>
    <w:rsid w:val="002424D2"/>
    <w:rsid w:val="0026143F"/>
    <w:rsid w:val="002B791B"/>
    <w:rsid w:val="002C5D3F"/>
    <w:rsid w:val="00302218"/>
    <w:rsid w:val="003279D9"/>
    <w:rsid w:val="00346B12"/>
    <w:rsid w:val="0037429D"/>
    <w:rsid w:val="00383D5A"/>
    <w:rsid w:val="00383F3D"/>
    <w:rsid w:val="003920E9"/>
    <w:rsid w:val="003C3DD9"/>
    <w:rsid w:val="003C4FFF"/>
    <w:rsid w:val="00400A47"/>
    <w:rsid w:val="004032F4"/>
    <w:rsid w:val="00403702"/>
    <w:rsid w:val="004A25D4"/>
    <w:rsid w:val="004C06F5"/>
    <w:rsid w:val="004D51D6"/>
    <w:rsid w:val="005A45CF"/>
    <w:rsid w:val="006217A3"/>
    <w:rsid w:val="00664D11"/>
    <w:rsid w:val="00690EE8"/>
    <w:rsid w:val="00696A31"/>
    <w:rsid w:val="006A1AC9"/>
    <w:rsid w:val="006B0624"/>
    <w:rsid w:val="00701E22"/>
    <w:rsid w:val="00716F21"/>
    <w:rsid w:val="00744078"/>
    <w:rsid w:val="007639DC"/>
    <w:rsid w:val="007F79EE"/>
    <w:rsid w:val="0084655F"/>
    <w:rsid w:val="00873B2B"/>
    <w:rsid w:val="008757AD"/>
    <w:rsid w:val="00890094"/>
    <w:rsid w:val="008A294B"/>
    <w:rsid w:val="008B560A"/>
    <w:rsid w:val="008B6FCA"/>
    <w:rsid w:val="008C1261"/>
    <w:rsid w:val="00914924"/>
    <w:rsid w:val="009262D1"/>
    <w:rsid w:val="009703C9"/>
    <w:rsid w:val="0097083D"/>
    <w:rsid w:val="00993030"/>
    <w:rsid w:val="009B371B"/>
    <w:rsid w:val="009C25C4"/>
    <w:rsid w:val="00A03C5D"/>
    <w:rsid w:val="00A11D32"/>
    <w:rsid w:val="00A222F2"/>
    <w:rsid w:val="00A8704B"/>
    <w:rsid w:val="00B2785E"/>
    <w:rsid w:val="00B5440D"/>
    <w:rsid w:val="00B80D6B"/>
    <w:rsid w:val="00B83F07"/>
    <w:rsid w:val="00BB1815"/>
    <w:rsid w:val="00BC1B0F"/>
    <w:rsid w:val="00C516E9"/>
    <w:rsid w:val="00C63C2C"/>
    <w:rsid w:val="00C73460"/>
    <w:rsid w:val="00C73F8B"/>
    <w:rsid w:val="00C8670A"/>
    <w:rsid w:val="00D12102"/>
    <w:rsid w:val="00D22310"/>
    <w:rsid w:val="00D524A8"/>
    <w:rsid w:val="00DC307B"/>
    <w:rsid w:val="00DD0C9C"/>
    <w:rsid w:val="00DD101C"/>
    <w:rsid w:val="00E11643"/>
    <w:rsid w:val="00E20D1E"/>
    <w:rsid w:val="00E9341D"/>
    <w:rsid w:val="00E93811"/>
    <w:rsid w:val="00E977FC"/>
    <w:rsid w:val="00EA2D64"/>
    <w:rsid w:val="00EB1AF0"/>
    <w:rsid w:val="00EC4268"/>
    <w:rsid w:val="00EE32AF"/>
    <w:rsid w:val="00F22BCA"/>
    <w:rsid w:val="00F25F9D"/>
    <w:rsid w:val="00F855F5"/>
    <w:rsid w:val="00F9347E"/>
    <w:rsid w:val="00FE033D"/>
    <w:rsid w:val="0D4547F6"/>
    <w:rsid w:val="254D61EB"/>
    <w:rsid w:val="3B09310C"/>
    <w:rsid w:val="55F7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1"/>
      <o:rules v:ext="edit">
        <o:r id="V:Rule7" type="connector" idref="#直接箭头连接符 32"/>
        <o:r id="V:Rule8" type="connector" idref="#直接箭头连接符 16"/>
        <o:r id="V:Rule9" type="connector" idref="#直接箭头连接符 13"/>
        <o:r id="V:Rule10" type="connector" idref="#直接箭头连接符 15"/>
        <o:r id="V:Rule11" type="connector" idref="#直接箭头连接符 35"/>
        <o:r id="V:Rule12" type="connector" idref="#直接箭头连接符 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7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C867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C867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sid w:val="00C8670A"/>
    <w:rPr>
      <w:rFonts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C8670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>微软中国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限额以上外商投资项目核准事项（行政许可）受理流程图</dc:title>
  <dc:creator>微软用户</dc:creator>
  <cp:lastModifiedBy>微软用户</cp:lastModifiedBy>
  <cp:revision>7</cp:revision>
  <cp:lastPrinted>2015-12-11T01:13:00Z</cp:lastPrinted>
  <dcterms:created xsi:type="dcterms:W3CDTF">2015-12-11T01:13:00Z</dcterms:created>
  <dcterms:modified xsi:type="dcterms:W3CDTF">2016-12-07T03:15:00Z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